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6"/>
        <w:gridCol w:w="2204"/>
      </w:tblGrid>
      <w:tr w:rsidR="00446430" w:rsidTr="00E07FCD">
        <w:trPr>
          <w:trHeight w:val="12330"/>
        </w:trPr>
        <w:tc>
          <w:tcPr>
            <w:tcW w:w="7596" w:type="dxa"/>
          </w:tcPr>
          <w:p w:rsidR="000622E7" w:rsidRPr="000622E7" w:rsidRDefault="000622E7" w:rsidP="003E2801">
            <w:pPr>
              <w:spacing w:line="320" w:lineRule="exact"/>
              <w:jc w:val="center"/>
              <w:rPr>
                <w:rFonts w:ascii="Franklin Gothic Demi Cond" w:hAnsi="Franklin Gothic Demi Cond" w:cs="Traditional Arabic"/>
                <w:sz w:val="38"/>
                <w:szCs w:val="38"/>
              </w:rPr>
            </w:pPr>
            <w:r w:rsidRPr="000622E7">
              <w:rPr>
                <w:rFonts w:ascii="Franklin Gothic Demi Cond" w:hAnsi="Franklin Gothic Demi Cond" w:cs="Traditional Arabic"/>
                <w:sz w:val="38"/>
                <w:szCs w:val="38"/>
              </w:rPr>
              <w:t>Wisconsin Employment and Training Association</w:t>
            </w:r>
          </w:p>
          <w:p w:rsidR="000622E7" w:rsidRPr="00317F6F" w:rsidRDefault="00317F6F" w:rsidP="003E2801">
            <w:pPr>
              <w:spacing w:line="320" w:lineRule="exact"/>
              <w:jc w:val="center"/>
              <w:rPr>
                <w:rFonts w:ascii="Franklin Gothic Book" w:hAnsi="Franklin Gothic Book" w:cs="Traditional Arabic"/>
                <w:sz w:val="32"/>
                <w:szCs w:val="32"/>
              </w:rPr>
            </w:pPr>
            <w:r w:rsidRPr="00317F6F">
              <w:rPr>
                <w:rFonts w:ascii="Franklin Gothic Book" w:hAnsi="Franklin Gothic Book" w:cs="Traditional Arabic"/>
                <w:sz w:val="32"/>
                <w:szCs w:val="32"/>
              </w:rPr>
              <w:t>Presents the 2017</w:t>
            </w:r>
            <w:r w:rsidR="000622E7" w:rsidRPr="00317F6F">
              <w:rPr>
                <w:rFonts w:ascii="Franklin Gothic Book" w:hAnsi="Franklin Gothic Book" w:cs="Traditional Arabic"/>
                <w:sz w:val="32"/>
                <w:szCs w:val="32"/>
              </w:rPr>
              <w:t xml:space="preserve"> </w:t>
            </w:r>
            <w:r w:rsidRPr="00317F6F">
              <w:rPr>
                <w:rFonts w:ascii="Franklin Gothic Book" w:hAnsi="Franklin Gothic Book" w:cs="Traditional Arabic"/>
                <w:sz w:val="32"/>
                <w:szCs w:val="32"/>
              </w:rPr>
              <w:t>Annual C</w:t>
            </w:r>
            <w:r w:rsidR="000622E7" w:rsidRPr="00317F6F">
              <w:rPr>
                <w:rFonts w:ascii="Franklin Gothic Book" w:hAnsi="Franklin Gothic Book" w:cs="Traditional Arabic"/>
                <w:sz w:val="32"/>
                <w:szCs w:val="32"/>
              </w:rPr>
              <w:t>onference</w:t>
            </w:r>
          </w:p>
          <w:p w:rsidR="00317F6F" w:rsidRPr="000673B7" w:rsidRDefault="006E3F2B" w:rsidP="00E53AA8">
            <w:pPr>
              <w:pStyle w:val="NormalWeb"/>
              <w:spacing w:line="300" w:lineRule="atLeast"/>
              <w:jc w:val="center"/>
              <w:rPr>
                <w:rFonts w:ascii="Franklin Gothic Demi Cond" w:hAnsi="Franklin Gothic Demi Cond" w:cs="Traditional Arabic"/>
                <w:iCs/>
                <w:sz w:val="40"/>
                <w:szCs w:val="38"/>
              </w:rPr>
            </w:pPr>
            <w:r w:rsidRPr="00885533">
              <w:rPr>
                <w:noProof/>
                <w:color w:val="D9D9D9" w:themeColor="background1" w:themeShade="D9"/>
                <w:sz w:val="48"/>
                <w:szCs w:val="48"/>
              </w:rPr>
              <w:drawing>
                <wp:anchor distT="0" distB="0" distL="114300" distR="114300" simplePos="0" relativeHeight="251664384" behindDoc="1" locked="0" layoutInCell="1" allowOverlap="1" wp14:anchorId="42FD4799" wp14:editId="09B081A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772795</wp:posOffset>
                  </wp:positionV>
                  <wp:extent cx="1143778" cy="1002665"/>
                  <wp:effectExtent l="0" t="0" r="0" b="6985"/>
                  <wp:wrapNone/>
                  <wp:docPr id="3" name="Picture 3" descr="C:\Users\JELS\AppData\Local\Microsoft\Windows\INetCache\IE\EGGHVIDP\caleidoscopio-invencao-inventor-4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LS\AppData\Local\Microsoft\Windows\INetCache\IE\EGGHVIDP\caleidoscopio-invencao-inventor-4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78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F6F" w:rsidRPr="00885533">
              <w:rPr>
                <w:rFonts w:ascii="Franklin Gothic Demi Cond" w:hAnsi="Franklin Gothic Demi Cond" w:cs="Traditional Arabic"/>
                <w:iCs/>
                <w:sz w:val="48"/>
                <w:szCs w:val="48"/>
              </w:rPr>
              <w:t xml:space="preserve">Working in a </w:t>
            </w:r>
            <w:r w:rsidR="00152940" w:rsidRPr="00885533">
              <w:rPr>
                <w:rFonts w:ascii="Franklin Gothic Demi Cond" w:hAnsi="Franklin Gothic Demi Cond" w:cs="Traditional Arabic"/>
                <w:b/>
                <w:color w:val="C00000"/>
                <w:sz w:val="48"/>
                <w:szCs w:val="48"/>
              </w:rPr>
              <w:t>K</w:t>
            </w:r>
            <w:r w:rsidR="00152940" w:rsidRPr="00885533">
              <w:rPr>
                <w:rFonts w:ascii="Franklin Gothic Demi Cond" w:hAnsi="Franklin Gothic Demi Cond" w:cs="Traditional Arabic"/>
                <w:b/>
                <w:color w:val="FF0000"/>
                <w:sz w:val="48"/>
                <w:szCs w:val="48"/>
              </w:rPr>
              <w:t>a</w:t>
            </w:r>
            <w:r w:rsidR="00152940" w:rsidRPr="00885533">
              <w:rPr>
                <w:rFonts w:ascii="Franklin Gothic Demi Cond" w:hAnsi="Franklin Gothic Demi Cond" w:cs="Traditional Arabic"/>
                <w:b/>
                <w:color w:val="6F1719" w:themeColor="accent6" w:themeShade="80"/>
                <w:sz w:val="48"/>
                <w:szCs w:val="48"/>
              </w:rPr>
              <w:t>l</w:t>
            </w:r>
            <w:r w:rsidR="00152940" w:rsidRPr="00885533">
              <w:rPr>
                <w:rFonts w:ascii="Franklin Gothic Demi Cond" w:hAnsi="Franklin Gothic Demi Cond" w:cs="Traditional Arabic"/>
                <w:b/>
                <w:color w:val="A62326" w:themeColor="accent6" w:themeShade="BF"/>
                <w:sz w:val="48"/>
                <w:szCs w:val="48"/>
              </w:rPr>
              <w:t>e</w:t>
            </w:r>
            <w:r w:rsidR="00152940" w:rsidRPr="00885533">
              <w:rPr>
                <w:rFonts w:ascii="Franklin Gothic Demi Cond" w:hAnsi="Franklin Gothic Demi Cond" w:cs="Traditional Arabic"/>
                <w:b/>
                <w:color w:val="FFC000"/>
                <w:sz w:val="48"/>
                <w:szCs w:val="48"/>
              </w:rPr>
              <w:t>i</w:t>
            </w:r>
            <w:r w:rsidR="00152940" w:rsidRPr="00885533">
              <w:rPr>
                <w:rFonts w:ascii="Franklin Gothic Demi Cond" w:hAnsi="Franklin Gothic Demi Cond" w:cs="Traditional Arabic"/>
                <w:b/>
                <w:color w:val="475D11" w:themeColor="accent3" w:themeShade="80"/>
                <w:sz w:val="48"/>
                <w:szCs w:val="48"/>
              </w:rPr>
              <w:t>d</w:t>
            </w:r>
            <w:r w:rsidR="00152940" w:rsidRPr="00885533">
              <w:rPr>
                <w:rFonts w:ascii="Franklin Gothic Demi Cond" w:hAnsi="Franklin Gothic Demi Cond" w:cs="Traditional Arabic"/>
                <w:b/>
                <w:color w:val="6B8B1A" w:themeColor="accent3" w:themeShade="BF"/>
                <w:sz w:val="48"/>
                <w:szCs w:val="48"/>
              </w:rPr>
              <w:t>o</w:t>
            </w:r>
            <w:r w:rsidR="00152940" w:rsidRPr="00885533">
              <w:rPr>
                <w:rFonts w:ascii="Franklin Gothic Demi Cond" w:hAnsi="Franklin Gothic Demi Cond" w:cs="Traditional Arabic"/>
                <w:b/>
                <w:color w:val="1A616F" w:themeColor="accent1" w:themeShade="80"/>
                <w:sz w:val="48"/>
                <w:szCs w:val="48"/>
              </w:rPr>
              <w:t>s</w:t>
            </w:r>
            <w:r w:rsidR="00152940" w:rsidRPr="00885533">
              <w:rPr>
                <w:rFonts w:ascii="Franklin Gothic Demi Cond" w:hAnsi="Franklin Gothic Demi Cond" w:cs="Traditional Arabic"/>
                <w:b/>
                <w:color w:val="2790A5" w:themeColor="accent1" w:themeShade="BF"/>
                <w:sz w:val="48"/>
                <w:szCs w:val="48"/>
              </w:rPr>
              <w:t>c</w:t>
            </w:r>
            <w:r w:rsidR="00152940" w:rsidRPr="00885533">
              <w:rPr>
                <w:rFonts w:ascii="Franklin Gothic Demi Cond" w:hAnsi="Franklin Gothic Demi Cond" w:cs="Traditional Arabic"/>
                <w:b/>
                <w:color w:val="989898" w:themeColor="text2" w:themeTint="99"/>
                <w:sz w:val="48"/>
                <w:szCs w:val="48"/>
              </w:rPr>
              <w:t>o</w:t>
            </w:r>
            <w:r w:rsidR="00152940" w:rsidRPr="00885533">
              <w:rPr>
                <w:rFonts w:ascii="Franklin Gothic Demi Cond" w:hAnsi="Franklin Gothic Demi Cond" w:cs="Traditional Arabic"/>
                <w:b/>
                <w:color w:val="F9A865" w:themeColor="accent4" w:themeTint="99"/>
                <w:sz w:val="48"/>
                <w:szCs w:val="48"/>
              </w:rPr>
              <w:t>p</w:t>
            </w:r>
            <w:r w:rsidR="00152940" w:rsidRPr="00885533">
              <w:rPr>
                <w:rFonts w:ascii="Franklin Gothic Demi Cond" w:hAnsi="Franklin Gothic Demi Cond" w:cs="Traditional Arabic"/>
                <w:b/>
                <w:color w:val="B15306" w:themeColor="accent4" w:themeShade="BF"/>
                <w:sz w:val="48"/>
                <w:szCs w:val="48"/>
              </w:rPr>
              <w:t>e</w:t>
            </w:r>
            <w:r w:rsidR="00317F6F" w:rsidRPr="00885533">
              <w:rPr>
                <w:rFonts w:ascii="Franklin Gothic Demi Cond" w:hAnsi="Franklin Gothic Demi Cond" w:cs="Traditional Arabic"/>
                <w:iCs/>
                <w:sz w:val="48"/>
                <w:szCs w:val="48"/>
              </w:rPr>
              <w:t xml:space="preserve"> World:</w:t>
            </w:r>
            <w:r w:rsidR="00317F6F" w:rsidRPr="00317F6F">
              <w:rPr>
                <w:rFonts w:ascii="Franklin Gothic Demi Cond" w:hAnsi="Franklin Gothic Demi Cond" w:cs="Traditional Arabic"/>
                <w:iCs/>
                <w:sz w:val="48"/>
                <w:szCs w:val="38"/>
              </w:rPr>
              <w:br/>
            </w:r>
            <w:r w:rsidR="00317F6F" w:rsidRPr="00885533">
              <w:rPr>
                <w:rFonts w:ascii="Franklin Gothic Demi Cond" w:hAnsi="Franklin Gothic Demi Cond" w:cs="Traditional Arabic"/>
                <w:iCs/>
                <w:sz w:val="40"/>
                <w:szCs w:val="38"/>
              </w:rPr>
              <w:t>Viewing employment and training </w:t>
            </w:r>
            <w:r w:rsidR="00317F6F" w:rsidRPr="00885533">
              <w:rPr>
                <w:rFonts w:ascii="Franklin Gothic Demi Cond" w:hAnsi="Franklin Gothic Demi Cond" w:cs="Traditional Arabic"/>
                <w:iCs/>
                <w:sz w:val="40"/>
                <w:szCs w:val="38"/>
              </w:rPr>
              <w:br/>
              <w:t>through a different lens</w:t>
            </w:r>
          </w:p>
          <w:p w:rsidR="004F653D" w:rsidRPr="00317F6F" w:rsidRDefault="0060751B" w:rsidP="003E2801">
            <w:pPr>
              <w:spacing w:line="320" w:lineRule="exact"/>
              <w:jc w:val="center"/>
              <w:rPr>
                <w:rFonts w:ascii="Franklin Gothic Book" w:hAnsi="Franklin Gothic Book" w:cs="Traditional Arabic"/>
                <w:sz w:val="32"/>
                <w:szCs w:val="32"/>
              </w:rPr>
            </w:pPr>
            <w:r w:rsidRPr="00317F6F">
              <w:rPr>
                <w:rFonts w:ascii="Franklin Gothic Book" w:hAnsi="Franklin Gothic Book" w:cs="Traditional Arabic"/>
                <w:sz w:val="32"/>
                <w:szCs w:val="32"/>
              </w:rPr>
              <w:t>Featuring:</w:t>
            </w:r>
          </w:p>
          <w:p w:rsidR="007D78B2" w:rsidRPr="007D78B2" w:rsidRDefault="007D78B2" w:rsidP="007D78B2">
            <w:pPr>
              <w:spacing w:line="220" w:lineRule="exact"/>
              <w:jc w:val="center"/>
              <w:rPr>
                <w:rFonts w:ascii="Traditional Arabic" w:hAnsi="Traditional Arabic" w:cs="Traditional Arabic"/>
                <w:sz w:val="28"/>
                <w:szCs w:val="32"/>
              </w:rPr>
            </w:pPr>
          </w:p>
          <w:p w:rsidR="001D4A3B" w:rsidRPr="00365CED" w:rsidRDefault="00365CED" w:rsidP="00B969D8">
            <w:pPr>
              <w:spacing w:line="320" w:lineRule="exact"/>
              <w:jc w:val="center"/>
              <w:rPr>
                <w:rFonts w:ascii="Franklin Gothic Book" w:hAnsi="Franklin Gothic Book" w:cs="Traditional Arabic"/>
                <w:i/>
                <w:sz w:val="32"/>
                <w:szCs w:val="32"/>
              </w:rPr>
            </w:pPr>
            <w:r w:rsidRPr="00365CED">
              <w:rPr>
                <w:rFonts w:ascii="Franklin Gothic Book" w:hAnsi="Franklin Gothic Book" w:cs="Traditional Arabic"/>
                <w:i/>
                <w:sz w:val="32"/>
                <w:szCs w:val="32"/>
              </w:rPr>
              <w:t>Wednesday Afternoon</w:t>
            </w:r>
          </w:p>
          <w:p w:rsidR="00152940" w:rsidRPr="000673B7" w:rsidRDefault="00152940" w:rsidP="00B969D8">
            <w:pPr>
              <w:spacing w:line="320" w:lineRule="exact"/>
              <w:jc w:val="center"/>
              <w:rPr>
                <w:rFonts w:ascii="Franklin Gothic Book" w:hAnsi="Franklin Gothic Book" w:cs="Traditional Arabic"/>
                <w:b/>
                <w:sz w:val="32"/>
                <w:szCs w:val="32"/>
              </w:rPr>
            </w:pPr>
            <w:r w:rsidRPr="000673B7">
              <w:rPr>
                <w:rFonts w:ascii="Franklin Gothic Book" w:hAnsi="Franklin Gothic Book" w:cs="Traditional Arabic"/>
                <w:b/>
                <w:sz w:val="32"/>
                <w:szCs w:val="32"/>
              </w:rPr>
              <w:t xml:space="preserve">Sarah Gibson </w:t>
            </w:r>
            <w:r w:rsidR="00365CED" w:rsidRPr="000673B7">
              <w:rPr>
                <w:rFonts w:ascii="Franklin Gothic Book" w:hAnsi="Franklin Gothic Book" w:cs="Traditional Arabic"/>
                <w:sz w:val="32"/>
                <w:szCs w:val="32"/>
              </w:rPr>
              <w:t xml:space="preserve">- </w:t>
            </w:r>
            <w:r w:rsidR="00365CED" w:rsidRPr="000673B7">
              <w:rPr>
                <w:rFonts w:ascii="Franklin Gothic Book" w:hAnsi="Franklin Gothic Book" w:cs="Traditional Arabic"/>
                <w:sz w:val="32"/>
                <w:szCs w:val="32"/>
              </w:rPr>
              <w:br/>
            </w:r>
            <w:r w:rsidRPr="000673B7">
              <w:rPr>
                <w:rFonts w:ascii="Franklin Gothic Book" w:hAnsi="Franklin Gothic Book" w:cs="Traditional Arabic"/>
                <w:b/>
                <w:sz w:val="32"/>
                <w:szCs w:val="32"/>
              </w:rPr>
              <w:t>“Bridging the Generational Divide”</w:t>
            </w:r>
          </w:p>
          <w:p w:rsidR="00152940" w:rsidRPr="003A6C6A" w:rsidRDefault="00365CED" w:rsidP="00B969D8">
            <w:pPr>
              <w:spacing w:line="320" w:lineRule="exact"/>
              <w:jc w:val="center"/>
              <w:rPr>
                <w:rFonts w:ascii="Franklin Gothic Book" w:hAnsi="Franklin Gothic Book" w:cs="Traditional Arabic"/>
                <w:sz w:val="28"/>
                <w:szCs w:val="32"/>
              </w:rPr>
            </w:pPr>
            <w:r w:rsidRPr="003A6C6A">
              <w:rPr>
                <w:rFonts w:ascii="Franklin Gothic Book" w:hAnsi="Franklin Gothic Book" w:cs="Traditional Arabic"/>
                <w:sz w:val="28"/>
                <w:szCs w:val="32"/>
              </w:rPr>
              <w:t xml:space="preserve">Sarah Gibson with Accent Learning and Consulting, LLC, joins us to </w:t>
            </w:r>
            <w:r w:rsidR="00152940" w:rsidRPr="003A6C6A">
              <w:rPr>
                <w:rFonts w:ascii="Franklin Gothic Book" w:hAnsi="Franklin Gothic Book" w:cs="Traditional Arabic"/>
                <w:sz w:val="28"/>
                <w:szCs w:val="32"/>
              </w:rPr>
              <w:t xml:space="preserve">discuss how to use generational differences </w:t>
            </w:r>
            <w:r w:rsidR="006E3F2B" w:rsidRPr="003A6C6A">
              <w:rPr>
                <w:rFonts w:ascii="Franklin Gothic Book" w:hAnsi="Franklin Gothic Book" w:cs="Traditional Arabic"/>
                <w:sz w:val="28"/>
                <w:szCs w:val="32"/>
              </w:rPr>
              <w:t>to</w:t>
            </w:r>
            <w:r w:rsidR="00152940" w:rsidRPr="003A6C6A">
              <w:rPr>
                <w:rFonts w:ascii="Franklin Gothic Book" w:hAnsi="Franklin Gothic Book" w:cs="Traditional Arabic"/>
                <w:sz w:val="28"/>
                <w:szCs w:val="32"/>
              </w:rPr>
              <w:t xml:space="preserve"> unite your team </w:t>
            </w:r>
            <w:bookmarkStart w:id="0" w:name="_GoBack"/>
            <w:bookmarkEnd w:id="0"/>
            <w:r w:rsidR="00152940" w:rsidRPr="003A6C6A">
              <w:rPr>
                <w:rFonts w:ascii="Franklin Gothic Book" w:hAnsi="Franklin Gothic Book" w:cs="Traditional Arabic"/>
                <w:sz w:val="28"/>
                <w:szCs w:val="32"/>
              </w:rPr>
              <w:t>and appreciate how each generation brings a unique approach to reaching the same goals within the workplace.</w:t>
            </w:r>
          </w:p>
          <w:p w:rsidR="00152940" w:rsidRPr="000673B7" w:rsidRDefault="00152940" w:rsidP="00B969D8">
            <w:pPr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32"/>
              </w:rPr>
            </w:pPr>
          </w:p>
          <w:p w:rsidR="00365CED" w:rsidRPr="000673B7" w:rsidRDefault="00365CED" w:rsidP="00B969D8">
            <w:pPr>
              <w:spacing w:line="320" w:lineRule="exact"/>
              <w:jc w:val="center"/>
              <w:rPr>
                <w:rFonts w:ascii="Franklin Gothic Book" w:hAnsi="Franklin Gothic Book" w:cs="Traditional Arabic"/>
                <w:b/>
                <w:sz w:val="32"/>
                <w:szCs w:val="32"/>
              </w:rPr>
            </w:pPr>
            <w:r w:rsidRPr="000673B7">
              <w:rPr>
                <w:rFonts w:ascii="Franklin Gothic Book" w:hAnsi="Franklin Gothic Book" w:cs="Traditional Arabic"/>
                <w:b/>
                <w:sz w:val="32"/>
                <w:szCs w:val="32"/>
              </w:rPr>
              <w:t>Thursday</w:t>
            </w:r>
            <w:r w:rsidR="000002F9" w:rsidRPr="000673B7">
              <w:rPr>
                <w:rFonts w:ascii="Franklin Gothic Book" w:hAnsi="Franklin Gothic Book" w:cs="Traditional Arabic"/>
                <w:b/>
                <w:sz w:val="32"/>
                <w:szCs w:val="32"/>
              </w:rPr>
              <w:t xml:space="preserve"> - </w:t>
            </w:r>
            <w:r w:rsidRPr="000673B7">
              <w:rPr>
                <w:rFonts w:ascii="Franklin Gothic Book" w:hAnsi="Franklin Gothic Book" w:cs="Traditional Arabic"/>
                <w:b/>
                <w:sz w:val="32"/>
                <w:szCs w:val="32"/>
              </w:rPr>
              <w:t xml:space="preserve">Twelve </w:t>
            </w:r>
            <w:r w:rsidR="000002F9" w:rsidRPr="000673B7">
              <w:rPr>
                <w:rFonts w:ascii="Franklin Gothic Book" w:hAnsi="Franklin Gothic Book" w:cs="Traditional Arabic"/>
                <w:b/>
                <w:sz w:val="32"/>
                <w:szCs w:val="32"/>
              </w:rPr>
              <w:t xml:space="preserve">Breakout Sessions &amp; </w:t>
            </w:r>
            <w:r w:rsidRPr="000673B7">
              <w:rPr>
                <w:rFonts w:ascii="Franklin Gothic Book" w:hAnsi="Franklin Gothic Book" w:cs="Traditional Arabic"/>
                <w:b/>
                <w:sz w:val="32"/>
                <w:szCs w:val="32"/>
              </w:rPr>
              <w:t>Banquet</w:t>
            </w:r>
            <w:r w:rsidR="000673B7" w:rsidRPr="000673B7">
              <w:rPr>
                <w:rFonts w:ascii="Franklin Gothic Book" w:hAnsi="Franklin Gothic Book" w:cs="Traditional Arabic"/>
                <w:b/>
                <w:sz w:val="32"/>
                <w:szCs w:val="32"/>
              </w:rPr>
              <w:t>:</w:t>
            </w:r>
          </w:p>
          <w:p w:rsidR="003A6C6A" w:rsidRPr="003A6C6A" w:rsidRDefault="003A6C6A" w:rsidP="00885533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720"/>
              <w:rPr>
                <w:rFonts w:ascii="Franklin Gothic Book" w:hAnsi="Franklin Gothic Book" w:cs="Traditional Arabic"/>
                <w:sz w:val="28"/>
                <w:szCs w:val="32"/>
              </w:rPr>
            </w:pPr>
            <w:r w:rsidRPr="003A6C6A">
              <w:rPr>
                <w:rFonts w:ascii="Franklin Gothic Book" w:hAnsi="Franklin Gothic Book" w:cs="Traditional Arabic"/>
                <w:sz w:val="28"/>
                <w:szCs w:val="32"/>
              </w:rPr>
              <w:t>Finding your place in management and leadership- with or without a title!</w:t>
            </w:r>
          </w:p>
          <w:p w:rsidR="002526BF" w:rsidRPr="003A6C6A" w:rsidRDefault="000673B7" w:rsidP="00885533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720"/>
              <w:rPr>
                <w:rFonts w:ascii="Franklin Gothic Book" w:hAnsi="Franklin Gothic Book" w:cs="Traditional Arabic"/>
                <w:sz w:val="28"/>
                <w:szCs w:val="32"/>
              </w:rPr>
            </w:pPr>
            <w:r w:rsidRPr="003A6C6A">
              <w:rPr>
                <w:rFonts w:ascii="Franklin Gothic Book" w:hAnsi="Franklin Gothic Book" w:cs="Traditional Arabic"/>
                <w:sz w:val="28"/>
                <w:szCs w:val="32"/>
              </w:rPr>
              <w:t xml:space="preserve">Looking Back &amp; Planning Ahead: </w:t>
            </w:r>
          </w:p>
          <w:p w:rsidR="00365CED" w:rsidRPr="003A6C6A" w:rsidRDefault="000673B7" w:rsidP="00885533">
            <w:pPr>
              <w:pStyle w:val="ListParagraph"/>
              <w:spacing w:line="320" w:lineRule="exact"/>
              <w:rPr>
                <w:rFonts w:ascii="Franklin Gothic Book" w:hAnsi="Franklin Gothic Book" w:cs="Traditional Arabic"/>
                <w:sz w:val="28"/>
                <w:szCs w:val="32"/>
              </w:rPr>
            </w:pPr>
            <w:r w:rsidRPr="003A6C6A">
              <w:rPr>
                <w:rFonts w:ascii="Franklin Gothic Book" w:hAnsi="Franklin Gothic Book" w:cs="Traditional Arabic"/>
                <w:sz w:val="28"/>
                <w:szCs w:val="32"/>
              </w:rPr>
              <w:t>Labor Market Trends in Wisconsin</w:t>
            </w:r>
          </w:p>
          <w:p w:rsidR="000673B7" w:rsidRPr="003A6C6A" w:rsidRDefault="000673B7" w:rsidP="00885533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720"/>
              <w:rPr>
                <w:rFonts w:ascii="Franklin Gothic Book" w:hAnsi="Franklin Gothic Book" w:cs="Traditional Arabic"/>
                <w:sz w:val="28"/>
                <w:szCs w:val="32"/>
              </w:rPr>
            </w:pPr>
            <w:r w:rsidRPr="003A6C6A">
              <w:rPr>
                <w:rFonts w:ascii="Franklin Gothic Book" w:hAnsi="Franklin Gothic Book" w:cs="Traditional Arabic"/>
                <w:sz w:val="28"/>
                <w:szCs w:val="32"/>
              </w:rPr>
              <w:t>Adverse Childhood Experience Training</w:t>
            </w:r>
          </w:p>
          <w:p w:rsidR="002526BF" w:rsidRPr="003A6C6A" w:rsidRDefault="000673B7" w:rsidP="00885533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720"/>
              <w:rPr>
                <w:rFonts w:ascii="Franklin Gothic Book" w:hAnsi="Franklin Gothic Book" w:cs="Traditional Arabic"/>
                <w:sz w:val="28"/>
                <w:szCs w:val="32"/>
              </w:rPr>
            </w:pPr>
            <w:r w:rsidRPr="003A6C6A">
              <w:rPr>
                <w:rFonts w:ascii="Franklin Gothic Book" w:hAnsi="Franklin Gothic Book" w:cs="Traditional Arabic"/>
                <w:sz w:val="28"/>
                <w:szCs w:val="32"/>
              </w:rPr>
              <w:t xml:space="preserve">Trauma Informed Care </w:t>
            </w:r>
            <w:r w:rsidR="002526BF" w:rsidRPr="003A6C6A">
              <w:rPr>
                <w:rFonts w:ascii="Franklin Gothic Book" w:hAnsi="Franklin Gothic Book" w:cs="Traditional Arabic"/>
                <w:sz w:val="28"/>
                <w:szCs w:val="32"/>
              </w:rPr>
              <w:t xml:space="preserve">in the </w:t>
            </w:r>
          </w:p>
          <w:p w:rsidR="000673B7" w:rsidRPr="003A6C6A" w:rsidRDefault="002526BF" w:rsidP="00885533">
            <w:pPr>
              <w:pStyle w:val="ListParagraph"/>
              <w:spacing w:line="320" w:lineRule="exact"/>
              <w:rPr>
                <w:rFonts w:ascii="Franklin Gothic Book" w:hAnsi="Franklin Gothic Book" w:cs="Traditional Arabic"/>
                <w:sz w:val="28"/>
                <w:szCs w:val="32"/>
              </w:rPr>
            </w:pPr>
            <w:r w:rsidRPr="003A6C6A">
              <w:rPr>
                <w:rFonts w:ascii="Franklin Gothic Book" w:hAnsi="Franklin Gothic Book" w:cs="Traditional Arabic"/>
                <w:sz w:val="28"/>
                <w:szCs w:val="32"/>
              </w:rPr>
              <w:t>Employment &amp; Training Field</w:t>
            </w:r>
          </w:p>
          <w:p w:rsidR="002526BF" w:rsidRPr="003A6C6A" w:rsidRDefault="000673B7" w:rsidP="00885533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720"/>
              <w:rPr>
                <w:rFonts w:ascii="Franklin Gothic Book" w:hAnsi="Franklin Gothic Book" w:cs="Traditional Arabic"/>
                <w:sz w:val="28"/>
                <w:szCs w:val="32"/>
              </w:rPr>
            </w:pPr>
            <w:r w:rsidRPr="003A6C6A">
              <w:rPr>
                <w:rFonts w:ascii="Franklin Gothic Book" w:hAnsi="Franklin Gothic Book" w:cs="Traditional Arabic"/>
                <w:sz w:val="28"/>
                <w:szCs w:val="32"/>
              </w:rPr>
              <w:t xml:space="preserve">Connecting the Dots: </w:t>
            </w:r>
          </w:p>
          <w:p w:rsidR="000673B7" w:rsidRPr="003A6C6A" w:rsidRDefault="000673B7" w:rsidP="00885533">
            <w:pPr>
              <w:pStyle w:val="ListParagraph"/>
              <w:spacing w:line="320" w:lineRule="exact"/>
              <w:rPr>
                <w:rFonts w:ascii="Franklin Gothic Book" w:hAnsi="Franklin Gothic Book" w:cs="Traditional Arabic"/>
                <w:sz w:val="28"/>
                <w:szCs w:val="32"/>
              </w:rPr>
            </w:pPr>
            <w:r w:rsidRPr="003A6C6A">
              <w:rPr>
                <w:rFonts w:ascii="Franklin Gothic Book" w:hAnsi="Franklin Gothic Book" w:cs="Traditional Arabic"/>
                <w:sz w:val="28"/>
                <w:szCs w:val="32"/>
              </w:rPr>
              <w:t>Data Driven Employment Planning</w:t>
            </w:r>
          </w:p>
          <w:p w:rsidR="002526BF" w:rsidRPr="003A6C6A" w:rsidRDefault="000673B7" w:rsidP="00885533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720"/>
              <w:rPr>
                <w:rFonts w:ascii="Franklin Gothic Book" w:hAnsi="Franklin Gothic Book" w:cs="Traditional Arabic"/>
                <w:sz w:val="28"/>
                <w:szCs w:val="32"/>
              </w:rPr>
            </w:pPr>
            <w:r w:rsidRPr="003A6C6A">
              <w:rPr>
                <w:rFonts w:ascii="Franklin Gothic Book" w:hAnsi="Franklin Gothic Book" w:cs="Traditional Arabic"/>
                <w:sz w:val="28"/>
                <w:szCs w:val="32"/>
              </w:rPr>
              <w:t>Apprenticeship</w:t>
            </w:r>
            <w:r w:rsidR="002526BF" w:rsidRPr="003A6C6A">
              <w:rPr>
                <w:rFonts w:ascii="Franklin Gothic Book" w:hAnsi="Franklin Gothic Book" w:cs="Traditional Arabic"/>
                <w:sz w:val="28"/>
                <w:szCs w:val="32"/>
              </w:rPr>
              <w:t xml:space="preserve"> &amp; Youth Apprenticeship</w:t>
            </w:r>
            <w:r w:rsidR="00885533" w:rsidRPr="003A6C6A">
              <w:rPr>
                <w:rFonts w:ascii="Franklin Gothic Book" w:hAnsi="Franklin Gothic Book" w:cs="Traditional Arabic"/>
                <w:sz w:val="28"/>
                <w:szCs w:val="32"/>
              </w:rPr>
              <w:t>s</w:t>
            </w:r>
          </w:p>
          <w:p w:rsidR="000673B7" w:rsidRPr="003A6C6A" w:rsidRDefault="000673B7" w:rsidP="00885533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720"/>
              <w:rPr>
                <w:rFonts w:ascii="Franklin Gothic Book" w:hAnsi="Franklin Gothic Book" w:cs="Traditional Arabic"/>
                <w:i/>
                <w:sz w:val="28"/>
                <w:szCs w:val="32"/>
              </w:rPr>
            </w:pPr>
            <w:r w:rsidRPr="003A6C6A">
              <w:rPr>
                <w:rFonts w:ascii="Franklin Gothic Book" w:hAnsi="Franklin Gothic Book" w:cs="Traditional Arabic"/>
                <w:i/>
                <w:sz w:val="28"/>
                <w:szCs w:val="32"/>
              </w:rPr>
              <w:t>And More!</w:t>
            </w:r>
          </w:p>
          <w:p w:rsidR="00080313" w:rsidRPr="00DA1B0A" w:rsidRDefault="000673B7" w:rsidP="007D78B2">
            <w:pPr>
              <w:spacing w:line="320" w:lineRule="exact"/>
              <w:jc w:val="center"/>
              <w:rPr>
                <w:rFonts w:ascii="Franklin Gothic Book" w:hAnsi="Franklin Gothic Book" w:cs="Traditional Arabic"/>
                <w:i/>
                <w:sz w:val="32"/>
                <w:szCs w:val="32"/>
              </w:rPr>
            </w:pPr>
            <w:r>
              <w:rPr>
                <w:rFonts w:ascii="Franklin Gothic Book" w:hAnsi="Franklin Gothic Book" w:cs="Traditional Arabic"/>
                <w:i/>
                <w:sz w:val="32"/>
                <w:szCs w:val="32"/>
              </w:rPr>
              <w:t>F</w:t>
            </w:r>
            <w:r w:rsidR="0000215F" w:rsidRPr="00DA1B0A">
              <w:rPr>
                <w:rFonts w:ascii="Franklin Gothic Book" w:hAnsi="Franklin Gothic Book" w:cs="Traditional Arabic"/>
                <w:i/>
                <w:sz w:val="32"/>
                <w:szCs w:val="32"/>
              </w:rPr>
              <w:t>riday Morning</w:t>
            </w:r>
          </w:p>
          <w:p w:rsidR="00365CED" w:rsidRPr="000673B7" w:rsidRDefault="00080313" w:rsidP="007D78B2">
            <w:pPr>
              <w:spacing w:line="320" w:lineRule="exact"/>
              <w:jc w:val="center"/>
              <w:rPr>
                <w:rFonts w:ascii="Franklin Gothic Book" w:hAnsi="Franklin Gothic Book" w:cs="Traditional Arabic"/>
                <w:sz w:val="32"/>
                <w:szCs w:val="32"/>
              </w:rPr>
            </w:pPr>
            <w:r w:rsidRPr="000673B7">
              <w:rPr>
                <w:rFonts w:ascii="Franklin Gothic Book" w:hAnsi="Franklin Gothic Book" w:cs="Traditional Arabic"/>
                <w:b/>
                <w:sz w:val="32"/>
                <w:szCs w:val="32"/>
              </w:rPr>
              <w:t>Cory Bouck</w:t>
            </w:r>
            <w:r w:rsidRPr="000673B7">
              <w:rPr>
                <w:rFonts w:ascii="Franklin Gothic Book" w:hAnsi="Franklin Gothic Book" w:cs="Traditional Arabic"/>
                <w:sz w:val="32"/>
                <w:szCs w:val="32"/>
              </w:rPr>
              <w:t xml:space="preserve"> – </w:t>
            </w:r>
          </w:p>
          <w:p w:rsidR="00365CED" w:rsidRPr="000673B7" w:rsidRDefault="00365CED" w:rsidP="007D78B2">
            <w:pPr>
              <w:spacing w:line="320" w:lineRule="exact"/>
              <w:jc w:val="center"/>
              <w:rPr>
                <w:rFonts w:ascii="Franklin Gothic Book" w:hAnsi="Franklin Gothic Book" w:cs="Traditional Arabic"/>
                <w:sz w:val="32"/>
                <w:szCs w:val="32"/>
              </w:rPr>
            </w:pPr>
            <w:r w:rsidRPr="000673B7">
              <w:rPr>
                <w:rFonts w:ascii="Franklin Gothic Book" w:hAnsi="Franklin Gothic Book" w:cs="Traditional Arabic"/>
                <w:b/>
                <w:sz w:val="32"/>
                <w:szCs w:val="32"/>
              </w:rPr>
              <w:t>“The Lens of Leadership – Being the Leader Others WANT to Follow”</w:t>
            </w:r>
          </w:p>
          <w:tbl>
            <w:tblPr>
              <w:tblStyle w:val="TableGrid"/>
              <w:tblW w:w="7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80"/>
            </w:tblGrid>
            <w:tr w:rsidR="00DA1B0A" w:rsidRPr="00584D55" w:rsidTr="00DA1B0A">
              <w:trPr>
                <w:trHeight w:val="249"/>
              </w:trPr>
              <w:tc>
                <w:tcPr>
                  <w:tcW w:w="7380" w:type="dxa"/>
                  <w:vAlign w:val="center"/>
                </w:tcPr>
                <w:p w:rsidR="00885533" w:rsidRPr="003A6C6A" w:rsidRDefault="00365CED" w:rsidP="00885533">
                  <w:pPr>
                    <w:jc w:val="center"/>
                    <w:rPr>
                      <w:rFonts w:ascii="Franklin Gothic Book" w:hAnsi="Franklin Gothic Book" w:cs="Traditional Arabic"/>
                      <w:sz w:val="28"/>
                      <w:szCs w:val="32"/>
                    </w:rPr>
                  </w:pPr>
                  <w:r w:rsidRPr="003A6C6A">
                    <w:rPr>
                      <w:rFonts w:ascii="Franklin Gothic Book" w:hAnsi="Franklin Gothic Book" w:cs="Traditional Arabic"/>
                      <w:sz w:val="28"/>
                      <w:szCs w:val="32"/>
                    </w:rPr>
                    <w:t xml:space="preserve">Cory Bouck is the </w:t>
                  </w:r>
                  <w:r w:rsidR="00080313" w:rsidRPr="003A6C6A">
                    <w:rPr>
                      <w:rFonts w:ascii="Franklin Gothic Book" w:hAnsi="Franklin Gothic Book" w:cs="Traditional Arabic"/>
                      <w:sz w:val="28"/>
                      <w:szCs w:val="32"/>
                    </w:rPr>
                    <w:t>Regional Business Director for the Asia-Pacific Region</w:t>
                  </w:r>
                  <w:r w:rsidRPr="003A6C6A">
                    <w:rPr>
                      <w:rFonts w:ascii="Franklin Gothic Book" w:hAnsi="Franklin Gothic Book" w:cs="Traditional Arabic"/>
                      <w:sz w:val="28"/>
                      <w:szCs w:val="32"/>
                    </w:rPr>
                    <w:t xml:space="preserve"> at Johnsonville Sausage</w:t>
                  </w:r>
                  <w:r w:rsidRPr="003A6C6A">
                    <w:rPr>
                      <w:rFonts w:ascii="Franklin Gothic Book" w:hAnsi="Franklin Gothic Book" w:cs="Traditional Arabic"/>
                      <w:sz w:val="28"/>
                      <w:szCs w:val="32"/>
                    </w:rPr>
                    <w:br/>
                    <w:t>and award-winning author, creator of</w:t>
                  </w:r>
                  <w:r w:rsidR="00080313" w:rsidRPr="003A6C6A">
                    <w:rPr>
                      <w:rFonts w:ascii="Franklin Gothic Book" w:hAnsi="Franklin Gothic Book" w:cs="Traditional Arabic"/>
                      <w:sz w:val="28"/>
                      <w:szCs w:val="32"/>
                    </w:rPr>
                    <w:t xml:space="preserve"> the ‘Serve – Build – Inspire’ leadership development method</w:t>
                  </w:r>
                  <w:r w:rsidRPr="003A6C6A">
                    <w:rPr>
                      <w:rFonts w:ascii="Franklin Gothic Book" w:hAnsi="Franklin Gothic Book" w:cs="Traditional Arabic"/>
                      <w:sz w:val="28"/>
                      <w:szCs w:val="32"/>
                    </w:rPr>
                    <w:t>.</w:t>
                  </w:r>
                  <w:r w:rsidR="00080313" w:rsidRPr="003A6C6A">
                    <w:rPr>
                      <w:rFonts w:ascii="Franklin Gothic Book" w:hAnsi="Franklin Gothic Book" w:cs="Traditional Arabic"/>
                      <w:sz w:val="28"/>
                      <w:szCs w:val="32"/>
                    </w:rPr>
                    <w:t xml:space="preserve">  </w:t>
                  </w:r>
                </w:p>
                <w:p w:rsidR="00DA1B0A" w:rsidRPr="00DA1B0A" w:rsidRDefault="00365CED" w:rsidP="00885533">
                  <w:pPr>
                    <w:jc w:val="center"/>
                    <w:rPr>
                      <w:rFonts w:ascii="Franklin Gothic Book" w:hAnsi="Franklin Gothic Book" w:cs="Tahoma"/>
                      <w:sz w:val="22"/>
                      <w:szCs w:val="22"/>
                    </w:rPr>
                  </w:pPr>
                  <w:r w:rsidRPr="003A6C6A">
                    <w:rPr>
                      <w:rFonts w:ascii="Franklin Gothic Book" w:hAnsi="Franklin Gothic Book" w:cs="Traditional Arabic"/>
                      <w:sz w:val="28"/>
                      <w:szCs w:val="32"/>
                    </w:rPr>
                    <w:t xml:space="preserve">We are </w:t>
                  </w:r>
                  <w:r w:rsidR="00584D55" w:rsidRPr="003A6C6A">
                    <w:rPr>
                      <w:rFonts w:ascii="Franklin Gothic Book" w:hAnsi="Franklin Gothic Book" w:cs="Traditional Arabic"/>
                      <w:sz w:val="28"/>
                      <w:szCs w:val="32"/>
                    </w:rPr>
                    <w:t xml:space="preserve">excited to welcome Cory to our annual conference, sharing his knowledge in leadership </w:t>
                  </w:r>
                  <w:r w:rsidR="006E3F2B" w:rsidRPr="003A6C6A">
                    <w:rPr>
                      <w:rFonts w:ascii="Franklin Gothic Book" w:hAnsi="Franklin Gothic Book" w:cs="Traditional Arabic"/>
                      <w:sz w:val="28"/>
                      <w:szCs w:val="32"/>
                    </w:rPr>
                    <w:t>and application in the employment and training field!</w:t>
                  </w:r>
                </w:p>
              </w:tc>
            </w:tr>
          </w:tbl>
          <w:p w:rsidR="00BC3A22" w:rsidRPr="00BB1523" w:rsidRDefault="00BC3A22" w:rsidP="001360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2" w:type="dxa"/>
            <w:shd w:val="clear" w:color="auto" w:fill="00B0F0"/>
          </w:tcPr>
          <w:p w:rsidR="0060751B" w:rsidRDefault="0060751B" w:rsidP="0060751B">
            <w:pPr>
              <w:jc w:val="center"/>
              <w:rPr>
                <w:rFonts w:ascii="Traditional Arabic" w:hAnsi="Traditional Arabic" w:cs="Traditional Arabic"/>
                <w:b/>
                <w:sz w:val="40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2051529" wp14:editId="7809B9B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83820</wp:posOffset>
                  </wp:positionV>
                  <wp:extent cx="1246403" cy="476885"/>
                  <wp:effectExtent l="0" t="0" r="0" b="0"/>
                  <wp:wrapNone/>
                  <wp:docPr id="32" name="Picture 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278" cy="48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751B" w:rsidRDefault="0060751B" w:rsidP="00BC3A22">
            <w:pPr>
              <w:rPr>
                <w:rFonts w:ascii="Traditional Arabic" w:hAnsi="Traditional Arabic" w:cs="Traditional Arabic"/>
                <w:b/>
                <w:sz w:val="40"/>
                <w:szCs w:val="32"/>
              </w:rPr>
            </w:pPr>
          </w:p>
          <w:p w:rsidR="00152940" w:rsidRDefault="00152940" w:rsidP="003E2801">
            <w:pPr>
              <w:jc w:val="center"/>
              <w:rPr>
                <w:rFonts w:ascii="Franklin Gothic Demi" w:hAnsi="Franklin Gothic Demi" w:cs="Traditional Arabic"/>
                <w:sz w:val="32"/>
                <w:szCs w:val="32"/>
              </w:rPr>
            </w:pPr>
            <w:r w:rsidRPr="00152940">
              <w:rPr>
                <w:rFonts w:ascii="Franklin Gothic Demi" w:hAnsi="Franklin Gothic Demi" w:cs="Traditional Arabic"/>
                <w:sz w:val="32"/>
                <w:szCs w:val="32"/>
              </w:rPr>
              <w:t xml:space="preserve">October </w:t>
            </w:r>
          </w:p>
          <w:p w:rsidR="003E2801" w:rsidRPr="00152940" w:rsidRDefault="00152940" w:rsidP="003E2801">
            <w:pPr>
              <w:jc w:val="center"/>
              <w:rPr>
                <w:rFonts w:ascii="Franklin Gothic Demi" w:hAnsi="Franklin Gothic Demi" w:cs="Traditional Arabic"/>
                <w:sz w:val="32"/>
                <w:szCs w:val="32"/>
              </w:rPr>
            </w:pPr>
            <w:r w:rsidRPr="00152940">
              <w:rPr>
                <w:rFonts w:ascii="Franklin Gothic Demi" w:hAnsi="Franklin Gothic Demi" w:cs="Traditional Arabic"/>
                <w:sz w:val="32"/>
                <w:szCs w:val="32"/>
              </w:rPr>
              <w:t>18 – 20</w:t>
            </w:r>
            <w:r w:rsidR="006E3F2B">
              <w:rPr>
                <w:rFonts w:ascii="Franklin Gothic Demi" w:hAnsi="Franklin Gothic Demi" w:cs="Traditional Arabic"/>
                <w:sz w:val="32"/>
                <w:szCs w:val="32"/>
              </w:rPr>
              <w:t>, 2017</w:t>
            </w:r>
          </w:p>
          <w:p w:rsidR="00152940" w:rsidRDefault="00152940" w:rsidP="00152940">
            <w:pPr>
              <w:keepLines/>
              <w:rPr>
                <w:rFonts w:ascii="Franklin Gothic Book" w:hAnsi="Franklin Gothic Book" w:cs="Traditional Arabic"/>
                <w:sz w:val="28"/>
              </w:rPr>
            </w:pPr>
          </w:p>
          <w:p w:rsidR="00152940" w:rsidRPr="00152940" w:rsidRDefault="00152940" w:rsidP="00152940">
            <w:pPr>
              <w:keepLines/>
              <w:jc w:val="center"/>
              <w:rPr>
                <w:rFonts w:ascii="Franklin Gothic Book" w:hAnsi="Franklin Gothic Book" w:cs="Traditional Arabic"/>
                <w:b/>
                <w:sz w:val="28"/>
              </w:rPr>
            </w:pPr>
            <w:r w:rsidRPr="00152940">
              <w:rPr>
                <w:rFonts w:ascii="Franklin Gothic Book" w:hAnsi="Franklin Gothic Book" w:cs="Traditional Arabic"/>
                <w:b/>
                <w:sz w:val="28"/>
              </w:rPr>
              <w:t>Heidel House Resort</w:t>
            </w:r>
            <w:r>
              <w:rPr>
                <w:rFonts w:ascii="Franklin Gothic Book" w:hAnsi="Franklin Gothic Book" w:cs="Traditional Arabic"/>
                <w:b/>
                <w:sz w:val="28"/>
              </w:rPr>
              <w:t xml:space="preserve"> &amp; Spa</w:t>
            </w:r>
          </w:p>
          <w:p w:rsidR="00152940" w:rsidRPr="00152940" w:rsidRDefault="00152940" w:rsidP="00152940">
            <w:pPr>
              <w:keepLines/>
              <w:jc w:val="center"/>
              <w:rPr>
                <w:rFonts w:ascii="Franklin Gothic Book" w:hAnsi="Franklin Gothic Book" w:cs="Traditional Arabic"/>
              </w:rPr>
            </w:pPr>
            <w:r w:rsidRPr="00152940">
              <w:rPr>
                <w:rFonts w:ascii="Franklin Gothic Book" w:hAnsi="Franklin Gothic Book" w:cs="Traditional Arabic"/>
                <w:sz w:val="28"/>
              </w:rPr>
              <w:t>643 Illinois Avenue</w:t>
            </w:r>
          </w:p>
          <w:p w:rsidR="00152940" w:rsidRPr="00152940" w:rsidRDefault="00152940" w:rsidP="00152940">
            <w:pPr>
              <w:keepLines/>
              <w:jc w:val="center"/>
              <w:rPr>
                <w:rFonts w:ascii="Franklin Gothic Book" w:hAnsi="Franklin Gothic Book" w:cs="Traditional Arabic"/>
                <w:sz w:val="28"/>
              </w:rPr>
            </w:pPr>
            <w:r w:rsidRPr="00152940">
              <w:rPr>
                <w:rFonts w:ascii="Franklin Gothic Book" w:hAnsi="Franklin Gothic Book" w:cs="Traditional Arabic"/>
                <w:sz w:val="28"/>
              </w:rPr>
              <w:t>Green Lake, WI 54941</w:t>
            </w:r>
          </w:p>
          <w:p w:rsidR="003E2801" w:rsidRDefault="003E2801" w:rsidP="003E2801">
            <w:pPr>
              <w:keepLines/>
              <w:spacing w:line="320" w:lineRule="exact"/>
              <w:jc w:val="center"/>
              <w:rPr>
                <w:rFonts w:ascii="Traditional Arabic" w:hAnsi="Traditional Arabic" w:cs="Traditional Arabic"/>
                <w:sz w:val="20"/>
              </w:rPr>
            </w:pPr>
          </w:p>
          <w:p w:rsidR="00501F32" w:rsidRDefault="00501F32" w:rsidP="003E2801">
            <w:pPr>
              <w:keepLines/>
              <w:spacing w:line="320" w:lineRule="exact"/>
              <w:jc w:val="center"/>
              <w:rPr>
                <w:rFonts w:ascii="Traditional Arabic" w:hAnsi="Traditional Arabic" w:cs="Traditional Arabic"/>
                <w:sz w:val="20"/>
              </w:rPr>
            </w:pPr>
          </w:p>
          <w:p w:rsidR="007D78B2" w:rsidRPr="003E2801" w:rsidRDefault="007D78B2" w:rsidP="003E2801">
            <w:pPr>
              <w:keepLines/>
              <w:spacing w:line="320" w:lineRule="exact"/>
              <w:jc w:val="center"/>
              <w:rPr>
                <w:rFonts w:ascii="Traditional Arabic" w:hAnsi="Traditional Arabic" w:cs="Traditional Arabic"/>
                <w:sz w:val="20"/>
              </w:rPr>
            </w:pPr>
          </w:p>
          <w:p w:rsidR="00BC3A22" w:rsidRPr="00152940" w:rsidRDefault="00BC3A22" w:rsidP="00BC3A22">
            <w:pPr>
              <w:jc w:val="center"/>
              <w:rPr>
                <w:rFonts w:ascii="Franklin Gothic Book" w:hAnsi="Franklin Gothic Book" w:cs="Tahoma"/>
                <w:b/>
                <w:sz w:val="32"/>
              </w:rPr>
            </w:pPr>
            <w:r w:rsidRPr="00152940">
              <w:rPr>
                <w:rFonts w:ascii="Franklin Gothic Book" w:hAnsi="Franklin Gothic Book" w:cs="Tahoma"/>
                <w:b/>
                <w:sz w:val="32"/>
              </w:rPr>
              <w:t>Registration opens in August!</w:t>
            </w:r>
          </w:p>
          <w:p w:rsidR="007D78B2" w:rsidRDefault="007D78B2" w:rsidP="007D78B2">
            <w:pPr>
              <w:keepLines/>
              <w:spacing w:line="320" w:lineRule="exact"/>
            </w:pPr>
          </w:p>
          <w:p w:rsidR="00501F32" w:rsidRDefault="00501F32" w:rsidP="0060751B">
            <w:pPr>
              <w:keepLines/>
              <w:spacing w:line="320" w:lineRule="exact"/>
              <w:jc w:val="center"/>
            </w:pPr>
          </w:p>
          <w:p w:rsidR="00501F32" w:rsidRPr="00152940" w:rsidRDefault="00152940" w:rsidP="0060751B">
            <w:pPr>
              <w:keepLines/>
              <w:spacing w:line="320" w:lineRule="exact"/>
              <w:jc w:val="center"/>
              <w:rPr>
                <w:rFonts w:ascii="Franklin Gothic Book" w:hAnsi="Franklin Gothic Book"/>
                <w:u w:val="single"/>
              </w:rPr>
            </w:pPr>
            <w:r w:rsidRPr="00152940">
              <w:rPr>
                <w:rFonts w:ascii="Franklin Gothic Book" w:hAnsi="Franklin Gothic Book"/>
                <w:u w:val="single"/>
              </w:rPr>
              <w:t>Conference Fees:</w:t>
            </w:r>
          </w:p>
          <w:p w:rsidR="00D4074F" w:rsidRPr="00152940" w:rsidRDefault="00E74FC0" w:rsidP="00D4074F">
            <w:pPr>
              <w:pStyle w:val="ListBullet"/>
              <w:widowControl w:val="0"/>
              <w:spacing w:after="0"/>
              <w:jc w:val="center"/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</w:pPr>
            <w:r w:rsidRPr="00152940">
              <w:fldChar w:fldCharType="begin"/>
            </w:r>
            <w:r w:rsidRPr="00152940">
              <w:rPr>
                <w:rFonts w:ascii="Franklin Gothic Book" w:hAnsi="Franklin Gothic Book"/>
              </w:rPr>
              <w:instrText xml:space="preserve"> HYPERLINK "http://www.wetainc.org/" </w:instrText>
            </w:r>
            <w:r w:rsidRPr="00152940">
              <w:fldChar w:fldCharType="separate"/>
            </w:r>
            <w:r w:rsidR="00152940"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  <w:t>All three</w:t>
            </w:r>
            <w:r w:rsidR="00D4074F" w:rsidRPr="00152940"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  <w:t xml:space="preserve"> days</w:t>
            </w:r>
            <w:r w:rsidR="00152940"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  <w:t>:</w:t>
            </w:r>
          </w:p>
          <w:p w:rsidR="00BC3A22" w:rsidRPr="00152940" w:rsidRDefault="00BC3A22" w:rsidP="00D4074F">
            <w:pPr>
              <w:pStyle w:val="ListBullet"/>
              <w:widowControl w:val="0"/>
              <w:spacing w:after="0"/>
              <w:jc w:val="center"/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</w:pPr>
            <w:r w:rsidRPr="00152940"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  <w:t xml:space="preserve">$225   </w:t>
            </w:r>
            <w:r w:rsidR="00E74FC0" w:rsidRPr="00152940"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  <w:fldChar w:fldCharType="end"/>
            </w:r>
          </w:p>
          <w:p w:rsidR="00D4074F" w:rsidRPr="00152940" w:rsidRDefault="00D4074F" w:rsidP="00D4074F">
            <w:pPr>
              <w:pStyle w:val="ListBullet"/>
              <w:widowControl w:val="0"/>
              <w:spacing w:after="0"/>
              <w:jc w:val="center"/>
              <w:rPr>
                <w:rStyle w:val="Hyperlink"/>
                <w:rFonts w:ascii="Franklin Gothic Book" w:hAnsi="Franklin Gothic Book"/>
                <w:b w:val="0"/>
                <w:color w:val="auto"/>
                <w:sz w:val="24"/>
                <w:szCs w:val="24"/>
                <w:u w:val="none"/>
              </w:rPr>
            </w:pPr>
          </w:p>
          <w:p w:rsidR="00152940" w:rsidRDefault="00BC3A22" w:rsidP="00D4074F">
            <w:pPr>
              <w:pStyle w:val="ListBullet"/>
              <w:widowControl w:val="0"/>
              <w:spacing w:after="0"/>
              <w:jc w:val="center"/>
              <w:rPr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</w:rPr>
            </w:pPr>
            <w:r w:rsidRPr="00152940">
              <w:rPr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</w:rPr>
              <w:t>Two days</w:t>
            </w:r>
            <w:r w:rsidR="00152940">
              <w:rPr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</w:rPr>
              <w:t>:</w:t>
            </w:r>
          </w:p>
          <w:p w:rsidR="00BC3A22" w:rsidRPr="00152940" w:rsidRDefault="00BC3A22" w:rsidP="00D4074F">
            <w:pPr>
              <w:pStyle w:val="ListBullet"/>
              <w:widowControl w:val="0"/>
              <w:spacing w:after="0"/>
              <w:jc w:val="center"/>
              <w:rPr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</w:rPr>
            </w:pPr>
            <w:r w:rsidRPr="00152940">
              <w:rPr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</w:rPr>
              <w:t>$1</w:t>
            </w:r>
            <w:r w:rsidR="00E550C1" w:rsidRPr="00152940">
              <w:rPr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</w:rPr>
              <w:t>8</w:t>
            </w:r>
            <w:r w:rsidRPr="00152940">
              <w:rPr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</w:rPr>
              <w:t>5</w:t>
            </w:r>
          </w:p>
          <w:p w:rsidR="00D4074F" w:rsidRPr="00152940" w:rsidRDefault="00D4074F" w:rsidP="00D4074F">
            <w:pPr>
              <w:pStyle w:val="ListBullet"/>
              <w:widowControl w:val="0"/>
              <w:spacing w:after="0"/>
              <w:jc w:val="center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  <w:p w:rsidR="006E3F2B" w:rsidRPr="00152940" w:rsidRDefault="006E3F2B" w:rsidP="006E3F2B">
            <w:pPr>
              <w:pStyle w:val="ListBullet"/>
              <w:widowControl w:val="0"/>
              <w:spacing w:after="0"/>
              <w:jc w:val="center"/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</w:pPr>
            <w:r w:rsidRPr="00152940">
              <w:fldChar w:fldCharType="begin"/>
            </w:r>
            <w:r w:rsidRPr="00152940">
              <w:rPr>
                <w:rFonts w:ascii="Franklin Gothic Book" w:hAnsi="Franklin Gothic Book"/>
              </w:rPr>
              <w:instrText xml:space="preserve"> HYPERLINK "http://www.wetainc.org/" </w:instrText>
            </w:r>
            <w:r w:rsidRPr="00152940">
              <w:fldChar w:fldCharType="separate"/>
            </w:r>
            <w:r w:rsidRPr="00152940"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  <w:t>Wednesday</w:t>
            </w:r>
          </w:p>
          <w:p w:rsidR="006E3F2B" w:rsidRPr="00152940" w:rsidRDefault="006E3F2B" w:rsidP="006E3F2B">
            <w:pPr>
              <w:pStyle w:val="ListBullet"/>
              <w:widowControl w:val="0"/>
              <w:spacing w:after="0"/>
              <w:jc w:val="center"/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</w:pPr>
            <w:r w:rsidRPr="00152940"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  <w:t>Afternoon Only</w:t>
            </w:r>
            <w:r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  <w:t>:</w:t>
            </w:r>
          </w:p>
          <w:p w:rsidR="006E3F2B" w:rsidRPr="00152940" w:rsidRDefault="006E3F2B" w:rsidP="006E3F2B">
            <w:pPr>
              <w:pStyle w:val="ListBullet"/>
              <w:widowControl w:val="0"/>
              <w:spacing w:after="0"/>
              <w:jc w:val="center"/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</w:pPr>
            <w:r w:rsidRPr="00152940"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  <w:t>$80</w:t>
            </w:r>
            <w:r w:rsidRPr="00152940"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  <w:fldChar w:fldCharType="end"/>
            </w:r>
          </w:p>
          <w:p w:rsidR="006E3F2B" w:rsidRDefault="006E3F2B" w:rsidP="00D4074F">
            <w:pPr>
              <w:pStyle w:val="ListBullet"/>
              <w:widowControl w:val="0"/>
              <w:spacing w:after="0"/>
              <w:jc w:val="center"/>
            </w:pPr>
          </w:p>
          <w:p w:rsidR="00D4074F" w:rsidRPr="00152940" w:rsidRDefault="00E74FC0" w:rsidP="00D4074F">
            <w:pPr>
              <w:pStyle w:val="ListBullet"/>
              <w:widowControl w:val="0"/>
              <w:spacing w:after="0"/>
              <w:jc w:val="center"/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</w:pPr>
            <w:r w:rsidRPr="00152940">
              <w:fldChar w:fldCharType="begin"/>
            </w:r>
            <w:r w:rsidRPr="00152940">
              <w:rPr>
                <w:rFonts w:ascii="Franklin Gothic Book" w:hAnsi="Franklin Gothic Book"/>
              </w:rPr>
              <w:instrText xml:space="preserve"> HYPERLINK "http://www.wetainc.org/" </w:instrText>
            </w:r>
            <w:r w:rsidRPr="00152940">
              <w:fldChar w:fldCharType="separate"/>
            </w:r>
            <w:r w:rsidR="00D4074F" w:rsidRPr="00152940"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  <w:t>Thursday Only</w:t>
            </w:r>
            <w:r w:rsidR="00152940"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  <w:t>:</w:t>
            </w:r>
          </w:p>
          <w:p w:rsidR="00BC3A22" w:rsidRPr="00152940" w:rsidRDefault="00BC3A22" w:rsidP="00D4074F">
            <w:pPr>
              <w:pStyle w:val="ListBullet"/>
              <w:widowControl w:val="0"/>
              <w:spacing w:after="0"/>
              <w:jc w:val="center"/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</w:pPr>
            <w:r w:rsidRPr="00152940"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  <w:t>$</w:t>
            </w:r>
            <w:r w:rsidR="00E550C1" w:rsidRPr="00152940"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  <w:t>150</w:t>
            </w:r>
            <w:r w:rsidRPr="00152940"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  <w:t xml:space="preserve">  </w:t>
            </w:r>
            <w:r w:rsidR="00E74FC0" w:rsidRPr="00152940"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  <w:fldChar w:fldCharType="end"/>
            </w:r>
          </w:p>
          <w:p w:rsidR="00D4074F" w:rsidRPr="00152940" w:rsidRDefault="00D4074F" w:rsidP="006E3F2B">
            <w:pPr>
              <w:pStyle w:val="ListBullet"/>
              <w:widowControl w:val="0"/>
              <w:spacing w:after="0"/>
              <w:ind w:left="0" w:firstLine="0"/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</w:pPr>
          </w:p>
          <w:p w:rsidR="00D4074F" w:rsidRPr="00152940" w:rsidRDefault="00E74FC0" w:rsidP="00D4074F">
            <w:pPr>
              <w:pStyle w:val="ListBullet"/>
              <w:widowControl w:val="0"/>
              <w:spacing w:after="0"/>
              <w:jc w:val="center"/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</w:pPr>
            <w:r w:rsidRPr="00152940">
              <w:fldChar w:fldCharType="begin"/>
            </w:r>
            <w:r w:rsidRPr="00152940">
              <w:rPr>
                <w:rFonts w:ascii="Franklin Gothic Book" w:hAnsi="Franklin Gothic Book"/>
              </w:rPr>
              <w:instrText xml:space="preserve"> HYPERLINK "http://www.wetainc.org/" </w:instrText>
            </w:r>
            <w:r w:rsidRPr="00152940">
              <w:fldChar w:fldCharType="separate"/>
            </w:r>
            <w:r w:rsidR="00D4074F" w:rsidRPr="00152940"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  <w:t>Friday Morning</w:t>
            </w:r>
          </w:p>
          <w:p w:rsidR="00152940" w:rsidRDefault="00BC3A22" w:rsidP="00D4074F">
            <w:pPr>
              <w:pStyle w:val="ListBullet"/>
              <w:widowControl w:val="0"/>
              <w:spacing w:after="0"/>
              <w:jc w:val="center"/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</w:pPr>
            <w:r w:rsidRPr="00152940"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  <w:t>Only</w:t>
            </w:r>
            <w:r w:rsidR="00152940"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  <w:t>:</w:t>
            </w:r>
          </w:p>
          <w:p w:rsidR="00BC3A22" w:rsidRPr="00152940" w:rsidRDefault="00BC3A22" w:rsidP="00D4074F">
            <w:pPr>
              <w:pStyle w:val="ListBullet"/>
              <w:widowControl w:val="0"/>
              <w:spacing w:after="0"/>
              <w:jc w:val="center"/>
              <w:rPr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</w:rPr>
            </w:pPr>
            <w:r w:rsidRPr="00152940"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  <w:t>$</w:t>
            </w:r>
            <w:r w:rsidR="00E74FC0" w:rsidRPr="00152940"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  <w:fldChar w:fldCharType="end"/>
            </w:r>
            <w:r w:rsidR="00E550C1" w:rsidRPr="00152940">
              <w:rPr>
                <w:rStyle w:val="Hyperlink"/>
                <w:rFonts w:ascii="Franklin Gothic Book" w:hAnsi="Franklin Gothic Book"/>
                <w:b w:val="0"/>
                <w:iCs/>
                <w:color w:val="auto"/>
                <w:kern w:val="24"/>
                <w:sz w:val="24"/>
                <w:szCs w:val="24"/>
                <w:u w:val="none"/>
              </w:rPr>
              <w:t>80</w:t>
            </w:r>
          </w:p>
          <w:p w:rsidR="00E550C1" w:rsidRDefault="00E550C1" w:rsidP="007D78B2">
            <w:pPr>
              <w:keepLines/>
              <w:spacing w:line="320" w:lineRule="exact"/>
            </w:pPr>
          </w:p>
          <w:p w:rsidR="00DA1B0A" w:rsidRPr="00152940" w:rsidRDefault="00E07FCD" w:rsidP="00DA1B0A">
            <w:pPr>
              <w:keepLines/>
              <w:spacing w:line="320" w:lineRule="exact"/>
              <w:jc w:val="center"/>
              <w:rPr>
                <w:rFonts w:ascii="Franklin Gothic Book" w:hAnsi="Franklin Gothic Book"/>
                <w:b/>
              </w:rPr>
            </w:pPr>
            <w:r w:rsidRPr="00E07FCD">
              <w:rPr>
                <w:rFonts w:ascii="Franklin Gothic Book" w:hAnsi="Franklin Gothic Book"/>
                <w:b/>
                <w:sz w:val="28"/>
              </w:rPr>
              <w:t>www.wetainc.org</w:t>
            </w:r>
          </w:p>
        </w:tc>
      </w:tr>
    </w:tbl>
    <w:p w:rsidR="00E07FCD" w:rsidRPr="00E07FCD" w:rsidRDefault="00E07FCD" w:rsidP="00E07FCD">
      <w:pPr>
        <w:tabs>
          <w:tab w:val="left" w:pos="3405"/>
        </w:tabs>
      </w:pPr>
    </w:p>
    <w:sectPr w:rsidR="00E07FCD" w:rsidRPr="00E07FCD" w:rsidSect="00B90BFA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05" w:rsidRDefault="005B1505" w:rsidP="004F653D">
      <w:r>
        <w:separator/>
      </w:r>
    </w:p>
  </w:endnote>
  <w:endnote w:type="continuationSeparator" w:id="0">
    <w:p w:rsidR="005B1505" w:rsidRDefault="005B1505" w:rsidP="004F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mbus-sans-condense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05" w:rsidRDefault="005B1505" w:rsidP="004F653D">
      <w:r>
        <w:separator/>
      </w:r>
    </w:p>
  </w:footnote>
  <w:footnote w:type="continuationSeparator" w:id="0">
    <w:p w:rsidR="005B1505" w:rsidRDefault="005B1505" w:rsidP="004F6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14868_"/>
      </v:shape>
    </w:pict>
  </w:numPicBullet>
  <w:numPicBullet w:numPicBulletId="1">
    <w:pict>
      <v:shape id="_x0000_i1031" type="#_x0000_t75" style="width:9.75pt;height:9.75pt" o:bullet="t">
        <v:imagedata r:id="rId2" o:title="BD14984_"/>
      </v:shape>
    </w:pict>
  </w:numPicBullet>
  <w:abstractNum w:abstractNumId="0" w15:restartNumberingAfterBreak="0">
    <w:nsid w:val="168762DF"/>
    <w:multiLevelType w:val="multilevel"/>
    <w:tmpl w:val="F4A2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96411"/>
    <w:multiLevelType w:val="hybridMultilevel"/>
    <w:tmpl w:val="7A5E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1403"/>
    <w:multiLevelType w:val="hybridMultilevel"/>
    <w:tmpl w:val="1C288D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432ED2"/>
    <w:multiLevelType w:val="hybridMultilevel"/>
    <w:tmpl w:val="B33446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6765F"/>
    <w:multiLevelType w:val="hybridMultilevel"/>
    <w:tmpl w:val="D812C9D6"/>
    <w:lvl w:ilvl="0" w:tplc="C77200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71923"/>
    <w:multiLevelType w:val="hybridMultilevel"/>
    <w:tmpl w:val="341A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675A4"/>
    <w:multiLevelType w:val="hybridMultilevel"/>
    <w:tmpl w:val="C5A4B6FE"/>
    <w:lvl w:ilvl="0" w:tplc="6EF633E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065E8"/>
    <w:multiLevelType w:val="hybridMultilevel"/>
    <w:tmpl w:val="93349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30"/>
    <w:rsid w:val="000002F9"/>
    <w:rsid w:val="0000215F"/>
    <w:rsid w:val="00041B3A"/>
    <w:rsid w:val="00061F5C"/>
    <w:rsid w:val="000622E7"/>
    <w:rsid w:val="000673B7"/>
    <w:rsid w:val="00080313"/>
    <w:rsid w:val="00093859"/>
    <w:rsid w:val="000B4B30"/>
    <w:rsid w:val="000B62FF"/>
    <w:rsid w:val="000C11CC"/>
    <w:rsid w:val="00133EDE"/>
    <w:rsid w:val="001360F9"/>
    <w:rsid w:val="00152940"/>
    <w:rsid w:val="001956B6"/>
    <w:rsid w:val="001B54DF"/>
    <w:rsid w:val="001D4A3B"/>
    <w:rsid w:val="00213E4F"/>
    <w:rsid w:val="002526BF"/>
    <w:rsid w:val="002758AB"/>
    <w:rsid w:val="003122FF"/>
    <w:rsid w:val="00317F6F"/>
    <w:rsid w:val="003202B0"/>
    <w:rsid w:val="003606E6"/>
    <w:rsid w:val="00365CED"/>
    <w:rsid w:val="0037185F"/>
    <w:rsid w:val="003A6C6A"/>
    <w:rsid w:val="003E2801"/>
    <w:rsid w:val="003E62C6"/>
    <w:rsid w:val="00446430"/>
    <w:rsid w:val="00450147"/>
    <w:rsid w:val="004C6E86"/>
    <w:rsid w:val="004F653D"/>
    <w:rsid w:val="004F77D9"/>
    <w:rsid w:val="00501F32"/>
    <w:rsid w:val="00544B15"/>
    <w:rsid w:val="00584D55"/>
    <w:rsid w:val="005A14E2"/>
    <w:rsid w:val="005B1505"/>
    <w:rsid w:val="005C3B7C"/>
    <w:rsid w:val="005D7873"/>
    <w:rsid w:val="0060751B"/>
    <w:rsid w:val="00657605"/>
    <w:rsid w:val="006754CD"/>
    <w:rsid w:val="0068116A"/>
    <w:rsid w:val="00685C86"/>
    <w:rsid w:val="006B1DBA"/>
    <w:rsid w:val="006C7020"/>
    <w:rsid w:val="006D11DE"/>
    <w:rsid w:val="006E3F2B"/>
    <w:rsid w:val="007D2E26"/>
    <w:rsid w:val="007D78B2"/>
    <w:rsid w:val="007F34CE"/>
    <w:rsid w:val="008536AB"/>
    <w:rsid w:val="0085454F"/>
    <w:rsid w:val="00885533"/>
    <w:rsid w:val="00887A95"/>
    <w:rsid w:val="008C3EF5"/>
    <w:rsid w:val="008E3037"/>
    <w:rsid w:val="008F7D73"/>
    <w:rsid w:val="00A571C9"/>
    <w:rsid w:val="00A71A6D"/>
    <w:rsid w:val="00AB5C55"/>
    <w:rsid w:val="00AB6AF0"/>
    <w:rsid w:val="00B13323"/>
    <w:rsid w:val="00B90BFA"/>
    <w:rsid w:val="00B969D8"/>
    <w:rsid w:val="00BC3A22"/>
    <w:rsid w:val="00C83AEA"/>
    <w:rsid w:val="00D038CC"/>
    <w:rsid w:val="00D4074F"/>
    <w:rsid w:val="00D518F1"/>
    <w:rsid w:val="00D60CA4"/>
    <w:rsid w:val="00DA1B0A"/>
    <w:rsid w:val="00E07FCD"/>
    <w:rsid w:val="00E12C99"/>
    <w:rsid w:val="00E21ABE"/>
    <w:rsid w:val="00E46E3C"/>
    <w:rsid w:val="00E53AA8"/>
    <w:rsid w:val="00E550C1"/>
    <w:rsid w:val="00E74FC0"/>
    <w:rsid w:val="00F6068F"/>
    <w:rsid w:val="00F73759"/>
    <w:rsid w:val="00F73DF5"/>
    <w:rsid w:val="00F9198E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BEAF"/>
  <w15:docId w15:val="{2AB142C2-A937-4F78-B6F3-ADB270DD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80313"/>
    <w:pPr>
      <w:spacing w:before="100" w:beforeAutospacing="1" w:after="210" w:line="750" w:lineRule="atLeast"/>
      <w:outlineLvl w:val="0"/>
    </w:pPr>
    <w:rPr>
      <w:rFonts w:ascii="nimbus-sans-condensed" w:hAnsi="nimbus-sans-condensed"/>
      <w:b/>
      <w:bCs/>
      <w:color w:val="666666"/>
      <w:kern w:val="36"/>
      <w:sz w:val="69"/>
      <w:szCs w:val="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6430"/>
    <w:rPr>
      <w:color w:val="90BB2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6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5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F6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53D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uiPriority w:val="99"/>
    <w:unhideWhenUsed/>
    <w:rsid w:val="00BC3A22"/>
    <w:pPr>
      <w:spacing w:after="240" w:line="240" w:lineRule="auto"/>
      <w:ind w:left="360" w:hanging="360"/>
    </w:pPr>
    <w:rPr>
      <w:rFonts w:ascii="Agency FB" w:eastAsia="Times New Roman" w:hAnsi="Agency FB" w:cs="Times New Roman"/>
      <w:b/>
      <w:bCs/>
      <w:color w:val="000000"/>
      <w:kern w:val="28"/>
      <w:sz w:val="23"/>
      <w:szCs w:val="23"/>
    </w:rPr>
  </w:style>
  <w:style w:type="paragraph" w:styleId="ListParagraph">
    <w:name w:val="List Paragraph"/>
    <w:basedOn w:val="Normal"/>
    <w:uiPriority w:val="34"/>
    <w:qFormat/>
    <w:rsid w:val="001360F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17F6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17F6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5294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0313"/>
    <w:rPr>
      <w:rFonts w:ascii="nimbus-sans-condensed" w:eastAsia="Times New Roman" w:hAnsi="nimbus-sans-condensed" w:cs="Times New Roman"/>
      <w:b/>
      <w:bCs/>
      <w:color w:val="666666"/>
      <w:kern w:val="36"/>
      <w:sz w:val="69"/>
      <w:szCs w:val="6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2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4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9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Frame">
  <a:themeElements>
    <a:clrScheme name="Fram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E466-170F-43C6-AC80-5E759433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bfox</dc:creator>
  <cp:lastModifiedBy>Theresa Lacey</cp:lastModifiedBy>
  <cp:revision>13</cp:revision>
  <cp:lastPrinted>2016-05-26T19:08:00Z</cp:lastPrinted>
  <dcterms:created xsi:type="dcterms:W3CDTF">2017-06-07T02:21:00Z</dcterms:created>
  <dcterms:modified xsi:type="dcterms:W3CDTF">2017-06-19T03:59:00Z</dcterms:modified>
</cp:coreProperties>
</file>